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A03B" w14:textId="77777777" w:rsidR="00B0228D" w:rsidRPr="00ED0CEA" w:rsidRDefault="008D1101">
      <w:pPr>
        <w:rPr>
          <w:rFonts w:ascii="Arial" w:hAnsi="Arial" w:cs="Arial"/>
        </w:rPr>
      </w:pPr>
      <w:r>
        <w:rPr>
          <w:rFonts w:ascii="Arial" w:hAnsi="Arial" w:cs="Arial"/>
        </w:rPr>
        <w:t>Szczegółowy z</w:t>
      </w:r>
      <w:r w:rsidR="00B0228D" w:rsidRPr="00ED0CEA">
        <w:rPr>
          <w:rFonts w:ascii="Arial" w:hAnsi="Arial" w:cs="Arial"/>
        </w:rPr>
        <w:t>akres prac:</w:t>
      </w:r>
    </w:p>
    <w:p w14:paraId="5D48B58D" w14:textId="77777777" w:rsidR="00B0228D" w:rsidRPr="00ED0CEA" w:rsidRDefault="00B0228D" w:rsidP="00B0228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D0CEA">
        <w:rPr>
          <w:rFonts w:ascii="Arial" w:hAnsi="Arial" w:cs="Arial"/>
        </w:rPr>
        <w:t>Remont zaworów bezpieczeństwa wraz z szaf</w:t>
      </w:r>
      <w:r w:rsidR="00CE171E">
        <w:rPr>
          <w:rFonts w:ascii="Arial" w:hAnsi="Arial" w:cs="Arial"/>
        </w:rPr>
        <w:t>ami</w:t>
      </w:r>
      <w:r w:rsidRPr="00ED0CEA">
        <w:rPr>
          <w:rFonts w:ascii="Arial" w:hAnsi="Arial" w:cs="Arial"/>
        </w:rPr>
        <w:t xml:space="preserve"> sterują</w:t>
      </w:r>
      <w:r w:rsidR="00CE171E">
        <w:rPr>
          <w:rFonts w:ascii="Arial" w:hAnsi="Arial" w:cs="Arial"/>
        </w:rPr>
        <w:t>cymi</w:t>
      </w:r>
      <w:r w:rsidR="00385457">
        <w:rPr>
          <w:rFonts w:ascii="Arial" w:hAnsi="Arial" w:cs="Arial"/>
        </w:rPr>
        <w:t xml:space="preserve"> bloku nr</w:t>
      </w:r>
      <w:r w:rsidR="008D1101">
        <w:rPr>
          <w:rFonts w:ascii="Arial" w:hAnsi="Arial" w:cs="Arial"/>
        </w:rPr>
        <w:t xml:space="preserve"> </w:t>
      </w:r>
      <w:r w:rsidR="00385457">
        <w:rPr>
          <w:rFonts w:ascii="Arial" w:hAnsi="Arial" w:cs="Arial"/>
        </w:rPr>
        <w:t>2</w:t>
      </w:r>
      <w:r w:rsidR="008D1101">
        <w:rPr>
          <w:rFonts w:ascii="Arial" w:hAnsi="Arial" w:cs="Arial"/>
        </w:rPr>
        <w:t>.</w:t>
      </w:r>
    </w:p>
    <w:p w14:paraId="4969B774" w14:textId="77777777" w:rsidR="00B0228D" w:rsidRPr="00ED0CEA" w:rsidRDefault="00D4356D" w:rsidP="00B0228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Remont stacji redukcyjno – schładzających RS1 i RS2</w:t>
      </w:r>
      <w:r w:rsidR="008D1101">
        <w:rPr>
          <w:rFonts w:ascii="Arial" w:hAnsi="Arial" w:cs="Arial"/>
        </w:rPr>
        <w:t>.</w:t>
      </w:r>
    </w:p>
    <w:p w14:paraId="77AFBB66" w14:textId="77777777" w:rsidR="00B0228D" w:rsidRPr="00ED0CEA" w:rsidRDefault="00B0228D" w:rsidP="00B0228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D0CEA">
        <w:rPr>
          <w:rFonts w:ascii="Arial" w:hAnsi="Arial" w:cs="Arial"/>
        </w:rPr>
        <w:t>Wymiana zawor</w:t>
      </w:r>
      <w:r w:rsidR="00385457">
        <w:rPr>
          <w:rFonts w:ascii="Arial" w:hAnsi="Arial" w:cs="Arial"/>
        </w:rPr>
        <w:t xml:space="preserve">ów na </w:t>
      </w:r>
      <w:r w:rsidR="00D4356D">
        <w:rPr>
          <w:rFonts w:ascii="Arial" w:hAnsi="Arial" w:cs="Arial"/>
        </w:rPr>
        <w:t xml:space="preserve">instalacjach </w:t>
      </w:r>
      <w:r w:rsidR="00385457">
        <w:rPr>
          <w:rFonts w:ascii="Arial" w:hAnsi="Arial" w:cs="Arial"/>
        </w:rPr>
        <w:t>kotłowych bloku nr</w:t>
      </w:r>
      <w:r w:rsidR="004347CF" w:rsidRPr="00ED0CEA">
        <w:rPr>
          <w:rFonts w:ascii="Arial" w:hAnsi="Arial" w:cs="Arial"/>
        </w:rPr>
        <w:t xml:space="preserve"> </w:t>
      </w:r>
      <w:r w:rsidR="00385457">
        <w:rPr>
          <w:rFonts w:ascii="Arial" w:hAnsi="Arial" w:cs="Arial"/>
        </w:rPr>
        <w:t>2</w:t>
      </w:r>
      <w:r w:rsidR="008D1101">
        <w:rPr>
          <w:rFonts w:ascii="Arial" w:hAnsi="Arial" w:cs="Arial"/>
        </w:rPr>
        <w:t>.</w:t>
      </w:r>
    </w:p>
    <w:p w14:paraId="2BB5253A" w14:textId="77777777" w:rsidR="0042221B" w:rsidRPr="0042221B" w:rsidRDefault="0042221B" w:rsidP="008D1101">
      <w:pPr>
        <w:pStyle w:val="Akapitzlist"/>
        <w:rPr>
          <w:rFonts w:ascii="Arial" w:hAnsi="Arial" w:cs="Arial"/>
        </w:rPr>
      </w:pPr>
    </w:p>
    <w:tbl>
      <w:tblPr>
        <w:tblW w:w="1471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049"/>
        <w:gridCol w:w="2108"/>
      </w:tblGrid>
      <w:tr w:rsidR="0042221B" w:rsidRPr="00B15058" w14:paraId="639FBB46" w14:textId="77777777" w:rsidTr="0042221B">
        <w:trPr>
          <w:trHeight w:val="315"/>
        </w:trPr>
        <w:tc>
          <w:tcPr>
            <w:tcW w:w="12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61EE92" w14:textId="77777777" w:rsidR="0042221B" w:rsidRPr="008D1101" w:rsidRDefault="0042221B" w:rsidP="0093400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385457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2</w:t>
            </w: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REMONT ZAWORÓW BEZPIECZEŃSTWA (PARA ŚWIEŻA,WTÓRNA, 17ata</w:t>
            </w:r>
            <w:r w:rsidR="006F55FF">
              <w:rPr>
                <w:rFonts w:eastAsia="Times New Roman" w:cs="Arial"/>
                <w:b/>
                <w:bCs/>
                <w:i/>
                <w:iCs/>
                <w:lang w:eastAsia="pl-PL"/>
              </w:rPr>
              <w:t>) załącznik nr B</w:t>
            </w:r>
            <w:r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1 – realizacja </w:t>
            </w:r>
            <w:r w:rsidR="00385457">
              <w:rPr>
                <w:rFonts w:eastAsia="Times New Roman" w:cs="Arial"/>
                <w:b/>
                <w:bCs/>
                <w:i/>
                <w:iCs/>
                <w:lang w:eastAsia="pl-PL"/>
              </w:rPr>
              <w:t>2025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4256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0F6582" w:rsidRPr="00B15058" w14:paraId="10B16D83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E06B10" w14:textId="77777777"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77F73E" w14:textId="77777777" w:rsidR="000F6582" w:rsidRPr="00385457" w:rsidRDefault="000F6582" w:rsidP="000C39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385457">
              <w:rPr>
                <w:rFonts w:eastAsia="Times New Roman" w:cs="Arial"/>
                <w:b/>
                <w:color w:val="000000"/>
                <w:lang w:eastAsia="pl-PL"/>
              </w:rPr>
              <w:t xml:space="preserve">Remont zaworów bezpieczeństwa pary świeżej </w:t>
            </w:r>
            <w:r w:rsidR="0042221B" w:rsidRPr="00385457">
              <w:rPr>
                <w:rFonts w:eastAsia="Times New Roman" w:cs="Arial"/>
                <w:b/>
                <w:color w:val="000000"/>
                <w:lang w:eastAsia="pl-PL"/>
              </w:rPr>
              <w:t>–</w:t>
            </w:r>
            <w:r w:rsidRPr="00385457">
              <w:rPr>
                <w:rFonts w:eastAsia="Times New Roman" w:cs="Arial"/>
                <w:b/>
                <w:color w:val="000000"/>
                <w:lang w:eastAsia="pl-PL"/>
              </w:rPr>
              <w:t xml:space="preserve"> 4</w:t>
            </w:r>
            <w:r w:rsidR="0042221B" w:rsidRPr="00385457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Pr="00385457">
              <w:rPr>
                <w:rFonts w:eastAsia="Times New Roman" w:cs="Arial"/>
                <w:b/>
                <w:color w:val="000000"/>
                <w:lang w:eastAsia="pl-PL"/>
              </w:rPr>
              <w:t>szt</w:t>
            </w:r>
            <w:r w:rsidR="0042221B" w:rsidRPr="00385457">
              <w:rPr>
                <w:rFonts w:eastAsia="Times New Roman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C25F" w14:textId="77777777"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50784298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C2FA82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1.1.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10FE61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zaworów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16FBAF14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06F15B79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9FA121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F535A5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Docieranie grzybka i siedliska - kontrola pęknięć (badania NDT)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3817DFCC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539BCC04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4ED392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1.3.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178519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grzyba i siedliska pod kątem uszkodzeń, ocena stanu technicznego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1459C9B4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0B0672B9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AEE9630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1.4.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E047605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Wymiana o-ringów i uszczelnień przylegania tłoka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1C307BB4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4FDC388F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16BDDE1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1.5.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2BBCD4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szczelności pod tłok - nad tłok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12F804C8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1A0A7AC0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729FDD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1.6.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6BB9ED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zaworów trójdrożnych na instalacji powietrza sterującego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25C88E5E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B15058" w14:paraId="32B64BE7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13DFFC" w14:textId="77777777"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847DEB" w14:textId="77777777" w:rsidR="000F6582" w:rsidRPr="00385457" w:rsidRDefault="000F6582" w:rsidP="000C39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385457">
              <w:rPr>
                <w:rFonts w:eastAsia="Times New Roman" w:cs="Arial"/>
                <w:b/>
                <w:color w:val="000000"/>
                <w:lang w:eastAsia="pl-PL"/>
              </w:rPr>
              <w:t>Remont zaworu bezpieczeństwa pary wtórnej - 4 szt</w:t>
            </w:r>
            <w:r w:rsidR="0042221B" w:rsidRPr="00385457">
              <w:rPr>
                <w:rFonts w:eastAsia="Times New Roman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320" w14:textId="77777777"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24892B11" w14:textId="77777777" w:rsidTr="0042221B">
        <w:trPr>
          <w:trHeight w:val="3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8A9857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2.1.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E02F6A7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zaworów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32BD5596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69DACA8A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460145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AB8297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Docieranie grzybka i siedliska - kontrola pęknięć (badania NDT)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6BBDC27B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7FC3ACFB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98F2AB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2.3.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A23820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grzyba i siedliska pod kątem uszkodzeń, ocena stanu technicznego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295011B2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228FFACE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0D018CA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2.4.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53BDC0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Wymiana o-ringów i uszczelnień przylegania tłoka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19A3235A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21EF284C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9572C7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2.5.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60E9C6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szczelności pod tłok - nad tłok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68F53495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36FA5600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E9C239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2.6.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CD0403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zaworów trójdrożnych na instalacji powietrza sterującego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0C1FB1F2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68501420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CC2039C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A1147B1" w14:textId="77777777" w:rsidR="0042221B" w:rsidRPr="00385457" w:rsidRDefault="0042221B" w:rsidP="000C39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385457">
              <w:rPr>
                <w:rFonts w:eastAsia="Times New Roman" w:cs="Arial"/>
                <w:b/>
                <w:color w:val="000000"/>
                <w:lang w:eastAsia="pl-PL"/>
              </w:rPr>
              <w:t>Remont zaworu bezpieczeństwa 17ata - 1 szt.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03F85135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71CFF12C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3210077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41BC434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zaworów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3842B2BE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4E884057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1641022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6CBB89B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Docieranie grzybka i siedliska - kontrola pęknięć (badania NDT)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5075B407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4895BB43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C19349A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E03E078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grzyba i siedliska pod kątem uszkodzeń, ocena stanu technicznego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05C74459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49F5F326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33DC445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39F571E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Wymiana o-ringów i uszczelnień przylegania tłoka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72DE01BF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414A96AF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B7DCEE5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4771C15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szczelności pod tłok - nad tłok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087D12E5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65B399C9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58399F4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4B61271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zaworów trójdrożnych na instalacji powietrza sterującego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57EE22A3" w14:textId="77777777" w:rsidR="0042221B" w:rsidRDefault="0042221B" w:rsidP="000C39D6"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6395D268" w14:textId="77777777" w:rsidTr="0042221B">
        <w:trPr>
          <w:trHeight w:val="34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61F944E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4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893778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Prace dodatkowe wynikające z inspekcji (niezawarte w zakresie ryczałtowym ) </w:t>
            </w:r>
            <w:r>
              <w:rPr>
                <w:rFonts w:eastAsia="Times New Roman" w:cs="Arial"/>
                <w:color w:val="000000"/>
                <w:lang w:eastAsia="pl-PL"/>
              </w:rPr>
              <w:t>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tym</w:t>
            </w:r>
            <w:r>
              <w:rPr>
                <w:rFonts w:eastAsia="Times New Roman" w:cs="Arial"/>
                <w:color w:val="000000"/>
                <w:lang w:eastAsia="pl-PL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D34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CE171E" w:rsidRPr="00B15058" w14:paraId="6F32A335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5B5DCEA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E8BD86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Naprawa uszkodzonych elementów (np. przetaczanie grzybów, naprawa tulejek, i innych uszkodzone elementy zaworu)</w:t>
            </w:r>
            <w:r>
              <w:rPr>
                <w:rFonts w:eastAsia="Times New Roman" w:cs="Arial"/>
                <w:color w:val="000000"/>
                <w:lang w:eastAsia="pl-PL"/>
              </w:rPr>
              <w:t>, 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>ymiana grzybów zaworów</w:t>
            </w:r>
            <w:r>
              <w:rPr>
                <w:rFonts w:eastAsia="Times New Roman" w:cs="Arial"/>
                <w:color w:val="000000"/>
                <w:lang w:eastAsia="pl-PL"/>
              </w:rPr>
              <w:t>,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>ymiana zaworu bezpieczeństwa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hideMark/>
          </w:tcPr>
          <w:p w14:paraId="77BB8037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15058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85457">
              <w:rPr>
                <w:rFonts w:eastAsia="Times New Roman" w:cs="Arial"/>
                <w:color w:val="000000"/>
                <w:lang w:eastAsia="pl-PL"/>
              </w:rPr>
              <w:t>Do 15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>00 rbg</w:t>
            </w:r>
          </w:p>
        </w:tc>
      </w:tr>
      <w:tr w:rsidR="00CE171E" w:rsidRPr="00B15058" w14:paraId="380A5953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AC1162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238A15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2108" w:type="dxa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B48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CE171E" w:rsidRPr="00B15058" w14:paraId="597649BC" w14:textId="77777777" w:rsidTr="0042221B">
        <w:trPr>
          <w:trHeight w:val="45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119BC6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91AD82" w14:textId="77777777" w:rsidR="00CE171E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Zamawiający dostarcza: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  <w:p w14:paraId="75BA1F01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O-Ringi, uszczelki, zawory bezpieczeństwa, zawory trójdrożne, grzyby zaworów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B7C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CE171E" w:rsidRPr="00B15058" w14:paraId="7C1D4C34" w14:textId="77777777" w:rsidTr="0042221B">
        <w:trPr>
          <w:trHeight w:val="4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29F79927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1ABB2597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E315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14:paraId="0B017435" w14:textId="77777777" w:rsidR="0042221B" w:rsidRDefault="0042221B" w:rsidP="000C39D6"/>
    <w:tbl>
      <w:tblPr>
        <w:tblW w:w="1471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049"/>
        <w:gridCol w:w="2108"/>
      </w:tblGrid>
      <w:tr w:rsidR="0042221B" w:rsidRPr="00B15058" w14:paraId="5C3EA655" w14:textId="77777777" w:rsidTr="0042221B">
        <w:trPr>
          <w:trHeight w:val="315"/>
        </w:trPr>
        <w:tc>
          <w:tcPr>
            <w:tcW w:w="12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D3DEE8" w14:textId="77777777" w:rsidR="0042221B" w:rsidRPr="008D1101" w:rsidRDefault="00934006" w:rsidP="00FA1AF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385457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2</w:t>
            </w:r>
            <w:r w:rsidR="0042221B"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SZAFY STERUJĄCE ZAWORAMI </w:t>
            </w:r>
            <w:r w:rsidR="0042221B"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>BEZ</w:t>
            </w:r>
            <w:r w:rsidR="006F55FF">
              <w:rPr>
                <w:rFonts w:eastAsia="Times New Roman" w:cs="Arial"/>
                <w:b/>
                <w:bCs/>
                <w:i/>
                <w:iCs/>
                <w:lang w:eastAsia="pl-PL"/>
              </w:rPr>
              <w:t>PIECZEŃSTWA 5 SZT załącznik nr B</w:t>
            </w:r>
            <w:r w:rsidR="0042221B"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2 – realizacja </w:t>
            </w:r>
            <w:r w:rsidR="00385457">
              <w:rPr>
                <w:rFonts w:eastAsia="Times New Roman" w:cs="Arial"/>
                <w:b/>
                <w:bCs/>
                <w:i/>
                <w:iCs/>
                <w:lang w:eastAsia="pl-PL"/>
              </w:rPr>
              <w:t>2025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5953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CE171E" w:rsidRPr="00B15058" w14:paraId="59BEC03A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A7FFB45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D77197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szaf sterowniczych z  poziomu 60 i 70 m Kocioł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A6F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23710A5B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E14AFD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067E30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Regeneracja pneumatycznych urządzeń sterujących zaworami bezpieczeństwa typu SiZ( para świeża, para wtórna).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CB5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6C18E671" w14:textId="77777777" w:rsidTr="0042221B">
        <w:trPr>
          <w:trHeight w:val="300"/>
        </w:trPr>
        <w:tc>
          <w:tcPr>
            <w:tcW w:w="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A70D4A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DB5AD9F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wszystkich podzespołów wschodzących w skład urządzania sterującego zaworami bezpieczeństwa</w:t>
            </w:r>
          </w:p>
        </w:tc>
        <w:tc>
          <w:tcPr>
            <w:tcW w:w="21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927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45CAF358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4D5EC3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390CEC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wraz z oceną techniczną głównych zespołów i części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869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77869708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E65096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AE4742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przewodów pneumatycznych i złączek pneumatycznych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94BB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6615B414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5D0A97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96BFFEB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Sprawdzenie drożności dysz sterujących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BFF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6CC5922D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AA5993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73B5556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Czyszczenie i malowanie obudowy urządzenia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486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47D07E29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285BEF5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FBAB87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Sprawdzenie szczelności układu pneumatycznego oraz szczelności układu wysokiego ciśnienia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A86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385457" w:rsidRPr="00B15058" w14:paraId="1EF1B0E1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484CFAD" w14:textId="77777777" w:rsidR="00385457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61FDF17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Sprawdzenie drożności oraz pomiar grubości przewodów impulsowych – 500 pkt.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FBE3485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385457" w:rsidRPr="00B15058" w14:paraId="1A7AF3AE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1B640E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DA4F64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Przygotowanie końcówek rur impulsowych do spawania montażowego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528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385457" w:rsidRPr="00B15058" w14:paraId="04B20E16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E30D02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11.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6770BC7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funkcjonalna urządzania sterującego zaworami bezpieczeństwa wraz z nastawą ciśnienie początku otwarcia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31E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385457" w:rsidRPr="00B15058" w14:paraId="17A2CB72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D322F5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F0D6FC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Przygotowanie sprawozdania z remontu urządzania sterującego zaworami bezpieczeństwa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46A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385457" w:rsidRPr="00B15058" w14:paraId="4AE68E68" w14:textId="77777777" w:rsidTr="0042221B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638C16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13.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020043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Prace dodatkowe wynikające z inspekcji wizualnej i oceny technicznej (niezawarte w zakresie ryczałtowym ) </w:t>
            </w:r>
            <w:r>
              <w:rPr>
                <w:rFonts w:eastAsia="Times New Roman" w:cs="Arial"/>
                <w:color w:val="000000"/>
                <w:lang w:eastAsia="pl-PL"/>
              </w:rPr>
              <w:t>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tym: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CC5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385457" w:rsidRPr="00B15058" w14:paraId="717782CD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09F21881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A2D5D8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uszkodzonych części zamiennych( zawory szybko sterujące, zespół śrub regulacyjnych, rurka Bourdona, filtr powietrza, reduktor, elementy złączne, kolanka, manometry) wschodzących w skład urządzania sterującego zaworami bezpieczeństwa, pozostałe elementy pomocnicze.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62A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Do </w:t>
            </w:r>
            <w:r>
              <w:rPr>
                <w:rFonts w:eastAsia="Times New Roman" w:cs="Arial"/>
                <w:color w:val="000000"/>
                <w:lang w:eastAsia="pl-PL"/>
              </w:rPr>
              <w:t>5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>00 rbg</w:t>
            </w:r>
          </w:p>
        </w:tc>
      </w:tr>
      <w:tr w:rsidR="00385457" w:rsidRPr="00B15058" w14:paraId="72BB56F5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10E1DF7F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47C9B4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B92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Koszty materiałów:</w:t>
            </w:r>
          </w:p>
        </w:tc>
      </w:tr>
      <w:tr w:rsidR="00385457" w:rsidRPr="00B15058" w14:paraId="6D444C96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1803FAAE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BB49A7C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6682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 30 000 zł</w:t>
            </w:r>
          </w:p>
        </w:tc>
      </w:tr>
      <w:tr w:rsidR="00385457" w:rsidRPr="00B15058" w14:paraId="73B85787" w14:textId="77777777" w:rsidTr="0042221B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3AFBA5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D4CB2D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b/>
                <w:bCs/>
                <w:color w:val="000000"/>
                <w:lang w:eastAsia="pl-PL"/>
              </w:rPr>
              <w:t>Uwaga: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Firma wykonująca remont szaf sterowniczych musi posiadac Świadectwo Uznania UDT w zakresie: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5EA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385457" w:rsidRPr="00B15058" w14:paraId="001E0349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202CA43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161553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15058">
              <w:rPr>
                <w:rFonts w:ascii="Arial" w:eastAsia="Times New Roman" w:hAnsi="Arial" w:cs="Arial"/>
                <w:color w:val="000000"/>
                <w:lang w:eastAsia="pl-PL"/>
              </w:rPr>
              <w:t xml:space="preserve">Naprawy </w:t>
            </w:r>
            <w:r w:rsidRPr="00B15058">
              <w:rPr>
                <w:rFonts w:ascii="Arial" w:eastAsia="Times New Roman" w:hAnsi="Arial" w:cs="Arial"/>
                <w:color w:val="000000"/>
                <w:bdr w:val="single" w:sz="4" w:space="0" w:color="BFBFBF" w:themeColor="background1" w:themeShade="BF"/>
                <w:lang w:eastAsia="pl-PL"/>
              </w:rPr>
              <w:t>elementów</w:t>
            </w:r>
            <w:r w:rsidRPr="00B15058">
              <w:rPr>
                <w:rFonts w:ascii="Arial" w:eastAsia="Times New Roman" w:hAnsi="Arial" w:cs="Arial"/>
                <w:color w:val="000000"/>
                <w:lang w:eastAsia="pl-PL"/>
              </w:rPr>
              <w:t xml:space="preserve"> urządzeń ciśnieniowych – zawory bezpieczeństwa i armatura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2A3CF8B5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5457" w:rsidRPr="00B15058" w14:paraId="211B5389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1A70BE98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4C941A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15058">
              <w:rPr>
                <w:rFonts w:ascii="Arial" w:eastAsia="Times New Roman" w:hAnsi="Arial" w:cs="Arial"/>
                <w:color w:val="000000"/>
                <w:lang w:eastAsia="pl-PL"/>
              </w:rPr>
              <w:t>Modernizacji elementów urządzeń ciśnieniowych – zawory bezpieczeństwa i armatura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8B34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0607C2C" w14:textId="77777777" w:rsidR="00202939" w:rsidRPr="00ED0CEA" w:rsidRDefault="00202939" w:rsidP="000C39D6">
      <w:pPr>
        <w:rPr>
          <w:rFonts w:ascii="Arial" w:hAnsi="Arial" w:cs="Arial"/>
        </w:rPr>
      </w:pPr>
    </w:p>
    <w:tbl>
      <w:tblPr>
        <w:tblW w:w="1473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82"/>
        <w:gridCol w:w="11967"/>
        <w:gridCol w:w="2108"/>
        <w:gridCol w:w="23"/>
      </w:tblGrid>
      <w:tr w:rsidR="00D4356D" w:rsidRPr="00C32306" w14:paraId="77E1C4FC" w14:textId="77777777" w:rsidTr="001113FB">
        <w:trPr>
          <w:gridAfter w:val="1"/>
          <w:wAfter w:w="23" w:type="dxa"/>
          <w:trHeight w:val="315"/>
        </w:trPr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886FD1" w14:textId="77777777" w:rsidR="00D4356D" w:rsidRPr="008D1101" w:rsidRDefault="00D4356D" w:rsidP="00D4356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K2 REMONT ARMATURY stacji RS1,2 – </w:t>
            </w: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realizacja 2025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183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D4356D" w:rsidRPr="00C32306" w14:paraId="19851AEE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4EFE4F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07ED739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Remont stacji redukcyjno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–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schładzających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RS1 i RS2. Remont regulatora + armatury w obrębie stacji(obejście, odwodnienie,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odpowietrzenie,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armatura wody wtryskowej, 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przegląd dysz wtryskowych</w:t>
            </w:r>
            <w:r>
              <w:rPr>
                <w:rFonts w:eastAsia="Times New Roman" w:cs="Arial"/>
                <w:color w:val="000000"/>
                <w:lang w:eastAsia="pl-PL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3DC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09A5CB5E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66E79E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0D052FE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30CB5C3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D4356D" w:rsidRPr="00C32306" w14:paraId="75E3BFCB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777A3D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A994CA0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Remont armatury należy przeprowadzić według poniższego schematu: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877E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716C7B2F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41B27A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1.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68C32C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Demontaż zaworu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215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1515EFD0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BEA824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4566D6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Inspekcja wizualna </w:t>
            </w:r>
            <w:r>
              <w:rPr>
                <w:rFonts w:eastAsia="Times New Roman" w:cs="Arial"/>
                <w:color w:val="000000"/>
                <w:lang w:eastAsia="pl-PL"/>
              </w:rPr>
              <w:t>(ocena stanu technicznego i klasyfikacja remont/wymiana)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FF3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6AD4A6FE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9DAC93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F224C0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Czyszczenie i weryfikacja części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6B5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0DE8427F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1744EC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4.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BC0C3E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Badanie penetrantem powierzchni siedlisk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FC4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32B0FFDA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4BAFC5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A2E3CB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Szlifowanie siedliska i zawieradła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AAD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1BEAD65C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542017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5.1.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56000A6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- wymiana uszczelnień(dławik, podział)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887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6B21CADD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B2E4FE1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5.2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ABB3704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- montaż zaworu, próba funkcjonalna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6AD8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295388A2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707DCB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6.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9691D1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Wycinanie uszczelek z płyt grafitowych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3D3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1D31B996" w14:textId="77777777" w:rsidTr="001113FB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AD86AC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7.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0142378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Prace dodatkowe wynikające z inspekcji wizualnej i oceny technicznej (niezawarte w zakresie ryczałtowym 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61CC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D4356D" w:rsidRPr="00C32306" w14:paraId="13801635" w14:textId="77777777" w:rsidTr="001113FB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A96751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ED4E43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 tym: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741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Do 3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00 rbg</w:t>
            </w:r>
          </w:p>
        </w:tc>
      </w:tr>
      <w:tr w:rsidR="00D4356D" w:rsidRPr="00C32306" w14:paraId="45ED014A" w14:textId="77777777" w:rsidTr="001113FB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3E0AE92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95DD2C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Naprawa lub wymiana uszkodzonych elementów armatury (szpilki, śruby, nakrętki, podkładki)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52BB6D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32306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D4356D" w:rsidRPr="00C32306" w14:paraId="11C1F599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05752AB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0B3B58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Wymian armatury zakwalifikowane do wymiany po inspekcji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46F074E9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32306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D4356D" w:rsidRPr="00C32306" w14:paraId="19A03982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F7B816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5E051A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981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33C3B108" w14:textId="77777777" w:rsidTr="001113FB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2CAFC6E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42D763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b/>
                <w:bCs/>
                <w:color w:val="000000"/>
                <w:lang w:eastAsia="pl-PL"/>
              </w:rPr>
              <w:t>Uwaga: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920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110E4FCC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56B406B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9331C6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Wykonawca powinien posiadać urządzenie do wycinania uszczelek z płyt grafitowych z przekładką metalową o gr. 1,2,3 mm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5FE937CB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D4356D" w:rsidRPr="00C32306" w14:paraId="783E2B10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1811E9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F73F874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 w:rsidRPr="00C32306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Zamawiający dostarcza: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7B1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0C96959D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06F5E2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139654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Zawory, uszczelnienia, grzyby, wrzeciona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2F8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4405F84D" w14:textId="77777777" w:rsidTr="001113FB">
        <w:trPr>
          <w:gridAfter w:val="1"/>
          <w:wAfter w:w="23" w:type="dxa"/>
          <w:trHeight w:val="640"/>
        </w:trPr>
        <w:tc>
          <w:tcPr>
            <w:tcW w:w="1471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662B5" w14:textId="77777777" w:rsidR="00D4356D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  <w:p w14:paraId="123575D9" w14:textId="77777777" w:rsidR="00D4356D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14:paraId="27F6D33C" w14:textId="77777777" w:rsidR="00D4356D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14:paraId="431270A0" w14:textId="77777777" w:rsidR="00D4356D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14:paraId="35777D12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D4356D" w:rsidRPr="000B1E75" w14:paraId="060C7949" w14:textId="77777777" w:rsidTr="001113FB">
        <w:trPr>
          <w:trHeight w:val="315"/>
        </w:trPr>
        <w:tc>
          <w:tcPr>
            <w:tcW w:w="5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1376DE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9C3F4C5" w14:textId="2B685411" w:rsidR="00D4356D" w:rsidRPr="008D1101" w:rsidRDefault="00D4356D" w:rsidP="00D4356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lang w:eastAsia="pl-PL"/>
              </w:rPr>
            </w:pP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9E6B30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2</w:t>
            </w: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WYMIANA ZAWORÓW NA INSTALACJACH</w:t>
            </w: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KOTŁOWYCH I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i II</w:t>
            </w: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odcięcie – </w:t>
            </w: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realizacja 2025</w:t>
            </w:r>
          </w:p>
        </w:tc>
        <w:tc>
          <w:tcPr>
            <w:tcW w:w="213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D920668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D4356D" w:rsidRPr="000B1E75" w14:paraId="00B3F08C" w14:textId="77777777" w:rsidTr="001113FB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958D29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5514BE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Demontaż star</w:t>
            </w:r>
            <w:r>
              <w:rPr>
                <w:rFonts w:eastAsia="Times New Roman" w:cs="Arial"/>
                <w:color w:val="000000"/>
                <w:lang w:eastAsia="pl-PL"/>
              </w:rPr>
              <w:t>y</w:t>
            </w:r>
            <w:r w:rsidRPr="000B1E75">
              <w:rPr>
                <w:rFonts w:eastAsia="Times New Roman" w:cs="Arial"/>
                <w:color w:val="000000"/>
                <w:lang w:eastAsia="pl-PL"/>
              </w:rPr>
              <w:t>ch zaworów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09955D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D4356D" w:rsidRPr="000B1E75" w14:paraId="4E918E24" w14:textId="77777777" w:rsidTr="001113F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21FE3BC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70519A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 xml:space="preserve">Montaż nowych zaworów DN65 - </w:t>
            </w: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  <w:r w:rsidRPr="000B1E75">
              <w:rPr>
                <w:rFonts w:eastAsia="Times New Roman" w:cs="Arial"/>
                <w:color w:val="000000"/>
                <w:lang w:eastAsia="pl-PL"/>
              </w:rPr>
              <w:t xml:space="preserve">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F77007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Do 15</w:t>
            </w:r>
            <w:r w:rsidRPr="000B1E75">
              <w:rPr>
                <w:rFonts w:eastAsia="Times New Roman" w:cs="Arial"/>
                <w:color w:val="000000"/>
                <w:lang w:eastAsia="pl-PL"/>
              </w:rPr>
              <w:t>00 rbg</w:t>
            </w:r>
          </w:p>
        </w:tc>
      </w:tr>
      <w:tr w:rsidR="00D4356D" w:rsidRPr="000B1E75" w14:paraId="2CD4F81E" w14:textId="77777777" w:rsidTr="001113FB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106CD80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0679D9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Montaż nowych zaworów DN25 - 10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C7D4536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B1E75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D4356D" w:rsidRPr="000B1E75" w14:paraId="5CA455D5" w14:textId="77777777" w:rsidTr="001113FB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3F6607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14:paraId="7839C6D3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B1E75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8D73E7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0B1E75" w14:paraId="3A6EB6BB" w14:textId="77777777" w:rsidTr="001113FB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7DC251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947385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Uwaga:</w:t>
            </w:r>
          </w:p>
        </w:tc>
        <w:tc>
          <w:tcPr>
            <w:tcW w:w="2131" w:type="dxa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2083D7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0B1E75" w14:paraId="65806629" w14:textId="77777777" w:rsidTr="001113FB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6505CA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9BF8C3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Decyzja o wymianie zostanie podjęta po ocenie technicznej zaworów dokonanej w czasie remontu</w:t>
            </w:r>
          </w:p>
        </w:tc>
        <w:tc>
          <w:tcPr>
            <w:tcW w:w="2131" w:type="dxa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A33DA2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D4356D" w:rsidRPr="000B1E75" w14:paraId="19165F6C" w14:textId="77777777" w:rsidTr="001113FB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DC2BD5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14:paraId="5E8A444C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B1E75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6B011B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0B1E75" w14:paraId="3CA0E01E" w14:textId="77777777" w:rsidTr="001113FB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577A65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FF2518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 w:rsidRPr="000B1E75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Zamawiający dostarcza: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3EF098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0B1E75" w14:paraId="1965351C" w14:textId="77777777" w:rsidTr="001113FB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2C2C421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4EAE8AE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Zawory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ED01A7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</w:tbl>
    <w:p w14:paraId="5AB3285F" w14:textId="77777777" w:rsidR="00326D97" w:rsidRDefault="00326D97" w:rsidP="000C39D6">
      <w:pPr>
        <w:rPr>
          <w:rFonts w:ascii="Arial" w:hAnsi="Arial" w:cs="Arial"/>
        </w:rPr>
      </w:pPr>
    </w:p>
    <w:p w14:paraId="26209D01" w14:textId="77777777" w:rsidR="0042221B" w:rsidRDefault="0042221B" w:rsidP="000C39D6">
      <w:pPr>
        <w:rPr>
          <w:rFonts w:ascii="Arial" w:hAnsi="Arial" w:cs="Arial"/>
        </w:rPr>
      </w:pPr>
    </w:p>
    <w:p w14:paraId="4C33F6B2" w14:textId="77777777" w:rsidR="0042221B" w:rsidRDefault="0042221B" w:rsidP="000C39D6">
      <w:pPr>
        <w:rPr>
          <w:rFonts w:ascii="Arial" w:hAnsi="Arial" w:cs="Arial"/>
        </w:rPr>
      </w:pPr>
    </w:p>
    <w:p w14:paraId="008BE183" w14:textId="77777777" w:rsidR="0042221B" w:rsidRDefault="0042221B" w:rsidP="000C39D6">
      <w:pPr>
        <w:rPr>
          <w:rFonts w:ascii="Arial" w:hAnsi="Arial" w:cs="Arial"/>
        </w:rPr>
      </w:pPr>
    </w:p>
    <w:p w14:paraId="1156FFB6" w14:textId="77777777" w:rsidR="00E47138" w:rsidRDefault="00E47138">
      <w:pPr>
        <w:rPr>
          <w:rFonts w:ascii="Arial" w:hAnsi="Arial" w:cs="Arial"/>
        </w:rPr>
      </w:pPr>
    </w:p>
    <w:p w14:paraId="519CA788" w14:textId="77777777" w:rsidR="00B519E6" w:rsidRDefault="00B519E6">
      <w:pPr>
        <w:rPr>
          <w:rFonts w:ascii="Arial" w:hAnsi="Arial" w:cs="Arial"/>
        </w:rPr>
      </w:pPr>
    </w:p>
    <w:p w14:paraId="01D3FD84" w14:textId="77777777" w:rsidR="00236A04" w:rsidRDefault="00236A04">
      <w:pPr>
        <w:rPr>
          <w:rFonts w:ascii="Arial" w:hAnsi="Arial" w:cs="Arial"/>
        </w:rPr>
      </w:pPr>
    </w:p>
    <w:p w14:paraId="3CB1585E" w14:textId="77777777" w:rsidR="00236A04" w:rsidRDefault="00236A04">
      <w:pPr>
        <w:rPr>
          <w:rFonts w:ascii="Arial" w:hAnsi="Arial" w:cs="Arial"/>
        </w:rPr>
      </w:pPr>
    </w:p>
    <w:p w14:paraId="7A97D674" w14:textId="77777777" w:rsidR="00236A04" w:rsidRDefault="00236A04">
      <w:pPr>
        <w:rPr>
          <w:rFonts w:ascii="Arial" w:hAnsi="Arial" w:cs="Arial"/>
        </w:rPr>
      </w:pPr>
    </w:p>
    <w:p w14:paraId="2E0B1BD9" w14:textId="77777777" w:rsidR="001F1594" w:rsidRPr="00ED0CEA" w:rsidRDefault="001F1594">
      <w:pPr>
        <w:rPr>
          <w:rFonts w:ascii="Arial" w:hAnsi="Arial" w:cs="Arial"/>
        </w:rPr>
      </w:pPr>
    </w:p>
    <w:p w14:paraId="7B382979" w14:textId="77777777" w:rsidR="00326D97" w:rsidRDefault="00326D97">
      <w:pPr>
        <w:rPr>
          <w:rFonts w:ascii="Arial" w:hAnsi="Arial" w:cs="Arial"/>
        </w:rPr>
      </w:pPr>
    </w:p>
    <w:p w14:paraId="349BF866" w14:textId="77777777" w:rsidR="00236A04" w:rsidRDefault="00236A04">
      <w:pPr>
        <w:rPr>
          <w:rFonts w:ascii="Arial" w:hAnsi="Arial" w:cs="Arial"/>
        </w:rPr>
      </w:pPr>
    </w:p>
    <w:p w14:paraId="5E953B31" w14:textId="77777777" w:rsidR="00236A04" w:rsidRDefault="00236A04">
      <w:pPr>
        <w:rPr>
          <w:rFonts w:ascii="Arial" w:hAnsi="Arial" w:cs="Arial"/>
        </w:rPr>
      </w:pPr>
    </w:p>
    <w:p w14:paraId="1E0CB459" w14:textId="77777777" w:rsidR="00236A04" w:rsidRDefault="00236A04">
      <w:pPr>
        <w:rPr>
          <w:rFonts w:ascii="Arial" w:hAnsi="Arial" w:cs="Arial"/>
        </w:rPr>
      </w:pPr>
    </w:p>
    <w:p w14:paraId="686F833C" w14:textId="77777777" w:rsidR="00236A04" w:rsidRDefault="00236A04">
      <w:pPr>
        <w:rPr>
          <w:rFonts w:ascii="Arial" w:hAnsi="Arial" w:cs="Arial"/>
        </w:rPr>
      </w:pPr>
    </w:p>
    <w:p w14:paraId="190A8AE3" w14:textId="77777777" w:rsidR="001F1594" w:rsidRDefault="001F1594">
      <w:pPr>
        <w:rPr>
          <w:rFonts w:ascii="Arial" w:hAnsi="Arial" w:cs="Arial"/>
        </w:rPr>
      </w:pPr>
    </w:p>
    <w:p w14:paraId="447EE422" w14:textId="77777777" w:rsidR="00A95B51" w:rsidRPr="00ED0CEA" w:rsidRDefault="00A95B51">
      <w:pPr>
        <w:rPr>
          <w:rFonts w:ascii="Arial" w:hAnsi="Arial" w:cs="Arial"/>
        </w:rPr>
      </w:pPr>
    </w:p>
    <w:p w14:paraId="5302B2A2" w14:textId="77777777" w:rsidR="00601E2E" w:rsidRDefault="00601E2E">
      <w:pPr>
        <w:rPr>
          <w:rFonts w:ascii="Arial" w:hAnsi="Arial" w:cs="Arial"/>
        </w:rPr>
      </w:pPr>
    </w:p>
    <w:p w14:paraId="298BD93A" w14:textId="77777777" w:rsidR="001F1594" w:rsidRDefault="001F1594">
      <w:pPr>
        <w:rPr>
          <w:rFonts w:ascii="Arial" w:hAnsi="Arial" w:cs="Arial"/>
        </w:rPr>
      </w:pPr>
    </w:p>
    <w:p w14:paraId="751960E1" w14:textId="77777777" w:rsidR="001F1594" w:rsidRDefault="001F1594">
      <w:pPr>
        <w:rPr>
          <w:rFonts w:ascii="Arial" w:hAnsi="Arial" w:cs="Arial"/>
        </w:rPr>
      </w:pPr>
    </w:p>
    <w:p w14:paraId="69A69DA2" w14:textId="77777777" w:rsidR="001F1594" w:rsidRDefault="001F1594">
      <w:pPr>
        <w:rPr>
          <w:rFonts w:ascii="Arial" w:hAnsi="Arial" w:cs="Arial"/>
        </w:rPr>
      </w:pPr>
    </w:p>
    <w:p w14:paraId="37FA4078" w14:textId="77777777" w:rsidR="001F1594" w:rsidRDefault="001F1594">
      <w:pPr>
        <w:rPr>
          <w:rFonts w:ascii="Arial" w:hAnsi="Arial" w:cs="Arial"/>
        </w:rPr>
      </w:pPr>
    </w:p>
    <w:p w14:paraId="168815A9" w14:textId="77777777" w:rsidR="001F1594" w:rsidRDefault="001F1594">
      <w:pPr>
        <w:rPr>
          <w:rFonts w:ascii="Arial" w:hAnsi="Arial" w:cs="Arial"/>
        </w:rPr>
      </w:pPr>
    </w:p>
    <w:p w14:paraId="7DB3B49B" w14:textId="77777777" w:rsidR="001F1594" w:rsidRDefault="001F1594">
      <w:pPr>
        <w:rPr>
          <w:rFonts w:ascii="Arial" w:hAnsi="Arial" w:cs="Arial"/>
        </w:rPr>
      </w:pPr>
    </w:p>
    <w:p w14:paraId="722491B2" w14:textId="77777777" w:rsidR="001F1594" w:rsidRPr="00ED0CEA" w:rsidRDefault="001F1594">
      <w:pPr>
        <w:rPr>
          <w:rFonts w:ascii="Arial" w:hAnsi="Arial" w:cs="Arial"/>
        </w:rPr>
      </w:pPr>
    </w:p>
    <w:p w14:paraId="7FF64F5F" w14:textId="77777777" w:rsidR="00091E13" w:rsidRDefault="00091E13"/>
    <w:sectPr w:rsidR="00091E13" w:rsidSect="008D1101">
      <w:headerReference w:type="default" r:id="rId7"/>
      <w:footerReference w:type="default" r:id="rId8"/>
      <w:pgSz w:w="16838" w:h="11906" w:orient="landscape"/>
      <w:pgMar w:top="851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137C" w14:textId="77777777" w:rsidR="00864FDC" w:rsidRDefault="00864FDC" w:rsidP="00ED0CEA">
      <w:pPr>
        <w:spacing w:after="0" w:line="240" w:lineRule="auto"/>
      </w:pPr>
      <w:r>
        <w:separator/>
      </w:r>
    </w:p>
  </w:endnote>
  <w:endnote w:type="continuationSeparator" w:id="0">
    <w:p w14:paraId="4D0F857E" w14:textId="77777777" w:rsidR="00864FDC" w:rsidRDefault="00864FDC" w:rsidP="00ED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332236"/>
      <w:docPartObj>
        <w:docPartGallery w:val="Page Numbers (Bottom of Page)"/>
        <w:docPartUnique/>
      </w:docPartObj>
    </w:sdtPr>
    <w:sdtEndPr/>
    <w:sdtContent>
      <w:p w14:paraId="63E37A41" w14:textId="77777777" w:rsidR="00E47138" w:rsidRDefault="00E471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BEB">
          <w:rPr>
            <w:noProof/>
          </w:rPr>
          <w:t>5</w:t>
        </w:r>
        <w:r>
          <w:fldChar w:fldCharType="end"/>
        </w:r>
      </w:p>
    </w:sdtContent>
  </w:sdt>
  <w:p w14:paraId="28D5FE22" w14:textId="77777777" w:rsidR="00E47138" w:rsidRDefault="00E47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3071" w14:textId="77777777" w:rsidR="00864FDC" w:rsidRDefault="00864FDC" w:rsidP="00ED0CEA">
      <w:pPr>
        <w:spacing w:after="0" w:line="240" w:lineRule="auto"/>
      </w:pPr>
      <w:r>
        <w:separator/>
      </w:r>
    </w:p>
  </w:footnote>
  <w:footnote w:type="continuationSeparator" w:id="0">
    <w:p w14:paraId="361294A6" w14:textId="77777777" w:rsidR="00864FDC" w:rsidRDefault="00864FDC" w:rsidP="00ED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A28B" w14:textId="77777777" w:rsidR="006F55FF" w:rsidRDefault="0046574B" w:rsidP="006F55FF">
    <w:pPr>
      <w:pStyle w:val="Nagwek"/>
      <w:rPr>
        <w:i/>
      </w:rPr>
    </w:pPr>
    <w:r>
      <w:rPr>
        <w:i/>
      </w:rPr>
      <w:t>Załącznik nr 1</w:t>
    </w:r>
    <w:r w:rsidR="006F55FF">
      <w:rPr>
        <w:i/>
      </w:rPr>
      <w:t xml:space="preserve"> do Część II SIWZ</w:t>
    </w:r>
  </w:p>
  <w:p w14:paraId="6CBA7E71" w14:textId="77777777" w:rsidR="00E47138" w:rsidRPr="00ED0CEA" w:rsidRDefault="00E47138" w:rsidP="00EA3767">
    <w:pPr>
      <w:pStyle w:val="Nagwek"/>
      <w:rPr>
        <w:i/>
      </w:rPr>
    </w:pPr>
    <w:r w:rsidRPr="00ED0CEA">
      <w:rPr>
        <w:i/>
      </w:rPr>
      <w:t>Remont B</w:t>
    </w:r>
    <w:r>
      <w:rPr>
        <w:i/>
      </w:rPr>
      <w:t>L</w:t>
    </w:r>
    <w:r w:rsidRPr="00ED0CEA">
      <w:rPr>
        <w:i/>
      </w:rPr>
      <w:t xml:space="preserve"> </w:t>
    </w:r>
    <w:r w:rsidR="00385457">
      <w:rPr>
        <w:i/>
      </w:rPr>
      <w:t>2</w:t>
    </w:r>
    <w:r>
      <w:rPr>
        <w:i/>
      </w:rPr>
      <w:t xml:space="preserve"> – Zawory bezpieczeństwa, </w:t>
    </w:r>
    <w:r w:rsidRPr="00ED0CEA">
      <w:rPr>
        <w:i/>
      </w:rPr>
      <w:t>armatura</w:t>
    </w:r>
    <w:r w:rsidR="000012FD">
      <w:rPr>
        <w:i/>
      </w:rPr>
      <w:t xml:space="preserve"> wysokociśnieniowa</w:t>
    </w:r>
  </w:p>
  <w:p w14:paraId="4991ADFC" w14:textId="77777777" w:rsidR="00E47138" w:rsidRDefault="00E47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7B1"/>
    <w:multiLevelType w:val="multilevel"/>
    <w:tmpl w:val="0B52A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34B48"/>
    <w:multiLevelType w:val="hybridMultilevel"/>
    <w:tmpl w:val="BEEC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7523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886C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2B3B1A"/>
    <w:multiLevelType w:val="hybridMultilevel"/>
    <w:tmpl w:val="08E8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31D4F"/>
    <w:multiLevelType w:val="hybridMultilevel"/>
    <w:tmpl w:val="46D8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13072"/>
    <w:multiLevelType w:val="hybridMultilevel"/>
    <w:tmpl w:val="9B2E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24AD9"/>
    <w:multiLevelType w:val="hybridMultilevel"/>
    <w:tmpl w:val="5B2AF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65F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3C4AB6"/>
    <w:multiLevelType w:val="multilevel"/>
    <w:tmpl w:val="D73235A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7D5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CB2C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170DC"/>
    <w:multiLevelType w:val="hybridMultilevel"/>
    <w:tmpl w:val="6B308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A0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C87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043D5B"/>
    <w:multiLevelType w:val="hybridMultilevel"/>
    <w:tmpl w:val="0C044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65301"/>
    <w:multiLevelType w:val="hybridMultilevel"/>
    <w:tmpl w:val="9B2E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62A42"/>
    <w:multiLevelType w:val="hybridMultilevel"/>
    <w:tmpl w:val="BEEC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8526E"/>
    <w:multiLevelType w:val="hybridMultilevel"/>
    <w:tmpl w:val="0BE8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378A2"/>
    <w:multiLevelType w:val="multilevel"/>
    <w:tmpl w:val="BBAC3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AF6A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DE5F0B"/>
    <w:multiLevelType w:val="hybridMultilevel"/>
    <w:tmpl w:val="0C044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42A6D"/>
    <w:multiLevelType w:val="hybridMultilevel"/>
    <w:tmpl w:val="6B308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22"/>
  </w:num>
  <w:num w:numId="8">
    <w:abstractNumId w:val="18"/>
  </w:num>
  <w:num w:numId="9">
    <w:abstractNumId w:val="3"/>
  </w:num>
  <w:num w:numId="10">
    <w:abstractNumId w:val="1"/>
  </w:num>
  <w:num w:numId="11">
    <w:abstractNumId w:val="5"/>
  </w:num>
  <w:num w:numId="12">
    <w:abstractNumId w:val="15"/>
  </w:num>
  <w:num w:numId="13">
    <w:abstractNumId w:val="7"/>
  </w:num>
  <w:num w:numId="14">
    <w:abstractNumId w:val="4"/>
  </w:num>
  <w:num w:numId="15">
    <w:abstractNumId w:val="12"/>
  </w:num>
  <w:num w:numId="16">
    <w:abstractNumId w:val="17"/>
  </w:num>
  <w:num w:numId="17">
    <w:abstractNumId w:val="20"/>
  </w:num>
  <w:num w:numId="18">
    <w:abstractNumId w:val="16"/>
  </w:num>
  <w:num w:numId="19">
    <w:abstractNumId w:val="14"/>
  </w:num>
  <w:num w:numId="20">
    <w:abstractNumId w:val="11"/>
  </w:num>
  <w:num w:numId="21">
    <w:abstractNumId w:val="8"/>
  </w:num>
  <w:num w:numId="22">
    <w:abstractNumId w:val="19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28"/>
    <w:rsid w:val="000012FD"/>
    <w:rsid w:val="0001031F"/>
    <w:rsid w:val="00022E7D"/>
    <w:rsid w:val="0003516D"/>
    <w:rsid w:val="00091E13"/>
    <w:rsid w:val="00096608"/>
    <w:rsid w:val="000B66E4"/>
    <w:rsid w:val="000C39D6"/>
    <w:rsid w:val="000F23C2"/>
    <w:rsid w:val="000F64FE"/>
    <w:rsid w:val="000F6582"/>
    <w:rsid w:val="00111122"/>
    <w:rsid w:val="00135884"/>
    <w:rsid w:val="001668EE"/>
    <w:rsid w:val="00190C4B"/>
    <w:rsid w:val="001C3B4F"/>
    <w:rsid w:val="001E0C2D"/>
    <w:rsid w:val="001F1594"/>
    <w:rsid w:val="00202939"/>
    <w:rsid w:val="00207787"/>
    <w:rsid w:val="00236A04"/>
    <w:rsid w:val="00241BAF"/>
    <w:rsid w:val="00291909"/>
    <w:rsid w:val="002A6CB6"/>
    <w:rsid w:val="002D08CE"/>
    <w:rsid w:val="002D2C39"/>
    <w:rsid w:val="00307D84"/>
    <w:rsid w:val="00317F8E"/>
    <w:rsid w:val="00324534"/>
    <w:rsid w:val="00326D97"/>
    <w:rsid w:val="00333012"/>
    <w:rsid w:val="00337018"/>
    <w:rsid w:val="00377EED"/>
    <w:rsid w:val="00383324"/>
    <w:rsid w:val="00385457"/>
    <w:rsid w:val="00392E49"/>
    <w:rsid w:val="00393702"/>
    <w:rsid w:val="003C3016"/>
    <w:rsid w:val="003D0176"/>
    <w:rsid w:val="003D66A1"/>
    <w:rsid w:val="003E7028"/>
    <w:rsid w:val="003F01F6"/>
    <w:rsid w:val="003F0247"/>
    <w:rsid w:val="00412A64"/>
    <w:rsid w:val="0042221B"/>
    <w:rsid w:val="004347CF"/>
    <w:rsid w:val="00437166"/>
    <w:rsid w:val="00443964"/>
    <w:rsid w:val="00444D7E"/>
    <w:rsid w:val="0046574B"/>
    <w:rsid w:val="004A16E4"/>
    <w:rsid w:val="004A5C68"/>
    <w:rsid w:val="00557B7F"/>
    <w:rsid w:val="00567332"/>
    <w:rsid w:val="005C232C"/>
    <w:rsid w:val="00601E2E"/>
    <w:rsid w:val="00640FEB"/>
    <w:rsid w:val="0066322C"/>
    <w:rsid w:val="006B39C9"/>
    <w:rsid w:val="006C1EEA"/>
    <w:rsid w:val="006D1848"/>
    <w:rsid w:val="006E6D6A"/>
    <w:rsid w:val="006F55FF"/>
    <w:rsid w:val="00701A0E"/>
    <w:rsid w:val="0072144A"/>
    <w:rsid w:val="00723CAC"/>
    <w:rsid w:val="007450B1"/>
    <w:rsid w:val="00761608"/>
    <w:rsid w:val="00792E61"/>
    <w:rsid w:val="007E4E2C"/>
    <w:rsid w:val="00814572"/>
    <w:rsid w:val="00852618"/>
    <w:rsid w:val="00856F13"/>
    <w:rsid w:val="00864FDC"/>
    <w:rsid w:val="00865785"/>
    <w:rsid w:val="008D1101"/>
    <w:rsid w:val="008E08BE"/>
    <w:rsid w:val="00914408"/>
    <w:rsid w:val="00934006"/>
    <w:rsid w:val="0095451E"/>
    <w:rsid w:val="00967E3E"/>
    <w:rsid w:val="00977A58"/>
    <w:rsid w:val="009C2767"/>
    <w:rsid w:val="009E6B30"/>
    <w:rsid w:val="009F46B2"/>
    <w:rsid w:val="00A117BF"/>
    <w:rsid w:val="00A11F4C"/>
    <w:rsid w:val="00A13CCD"/>
    <w:rsid w:val="00A6634C"/>
    <w:rsid w:val="00A95B51"/>
    <w:rsid w:val="00AF7614"/>
    <w:rsid w:val="00B0228D"/>
    <w:rsid w:val="00B519E6"/>
    <w:rsid w:val="00B525F6"/>
    <w:rsid w:val="00B80AE7"/>
    <w:rsid w:val="00B8505C"/>
    <w:rsid w:val="00BA0027"/>
    <w:rsid w:val="00BC79CD"/>
    <w:rsid w:val="00BF40C7"/>
    <w:rsid w:val="00BF6F48"/>
    <w:rsid w:val="00C57C83"/>
    <w:rsid w:val="00C61BD1"/>
    <w:rsid w:val="00C67070"/>
    <w:rsid w:val="00C71B90"/>
    <w:rsid w:val="00C84485"/>
    <w:rsid w:val="00C93BAF"/>
    <w:rsid w:val="00CB3CA2"/>
    <w:rsid w:val="00CE171E"/>
    <w:rsid w:val="00CE5BEB"/>
    <w:rsid w:val="00CE6117"/>
    <w:rsid w:val="00D070F1"/>
    <w:rsid w:val="00D2790E"/>
    <w:rsid w:val="00D34FA3"/>
    <w:rsid w:val="00D3707D"/>
    <w:rsid w:val="00D40216"/>
    <w:rsid w:val="00D4356D"/>
    <w:rsid w:val="00E219BB"/>
    <w:rsid w:val="00E35AEB"/>
    <w:rsid w:val="00E47138"/>
    <w:rsid w:val="00EA3767"/>
    <w:rsid w:val="00EB6286"/>
    <w:rsid w:val="00EC608C"/>
    <w:rsid w:val="00ED0CEA"/>
    <w:rsid w:val="00EE5D95"/>
    <w:rsid w:val="00EF4DE8"/>
    <w:rsid w:val="00F81339"/>
    <w:rsid w:val="00F97BF3"/>
    <w:rsid w:val="00FA1AF6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C43E"/>
  <w15:chartTrackingRefBased/>
  <w15:docId w15:val="{5DAA5FD7-7FA9-45ED-BB63-9B97853A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2029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202939"/>
    <w:pPr>
      <w:ind w:left="720"/>
      <w:contextualSpacing/>
    </w:pPr>
  </w:style>
  <w:style w:type="table" w:styleId="Zwykatabela1">
    <w:name w:val="Plain Table 1"/>
    <w:basedOn w:val="Standardowy"/>
    <w:uiPriority w:val="41"/>
    <w:rsid w:val="00091E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ED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EA"/>
  </w:style>
  <w:style w:type="paragraph" w:styleId="Stopka">
    <w:name w:val="footer"/>
    <w:basedOn w:val="Normalny"/>
    <w:link w:val="StopkaZnak"/>
    <w:uiPriority w:val="99"/>
    <w:unhideWhenUsed/>
    <w:rsid w:val="00ED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Makuła Ewelina</dc:creator>
  <cp:keywords/>
  <dc:description/>
  <cp:lastModifiedBy>Madej Leszek</cp:lastModifiedBy>
  <cp:revision>3</cp:revision>
  <dcterms:created xsi:type="dcterms:W3CDTF">2025-01-21T07:25:00Z</dcterms:created>
  <dcterms:modified xsi:type="dcterms:W3CDTF">2025-01-28T09:17:00Z</dcterms:modified>
</cp:coreProperties>
</file>